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07416792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F27C8">
        <w:rPr>
          <w:rFonts w:ascii="Century Gothic" w:hAnsi="Century Gothic"/>
          <w:b/>
          <w:sz w:val="24"/>
          <w:szCs w:val="24"/>
        </w:rPr>
        <w:t>Quincuagésima</w:t>
      </w:r>
      <w:r w:rsidR="00056900">
        <w:rPr>
          <w:rFonts w:ascii="Century Gothic" w:hAnsi="Century Gothic"/>
          <w:b/>
          <w:sz w:val="24"/>
          <w:szCs w:val="24"/>
        </w:rPr>
        <w:t xml:space="preserve"> Séptima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56900">
        <w:rPr>
          <w:rFonts w:ascii="Century Gothic" w:hAnsi="Century Gothic"/>
          <w:b/>
          <w:sz w:val="24"/>
          <w:szCs w:val="24"/>
        </w:rPr>
        <w:t>quince</w:t>
      </w:r>
      <w:r w:rsidR="00CE668E">
        <w:rPr>
          <w:rFonts w:ascii="Century Gothic" w:hAnsi="Century Gothic"/>
          <w:b/>
          <w:sz w:val="24"/>
          <w:szCs w:val="24"/>
        </w:rPr>
        <w:t xml:space="preserve"> de octubre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56900" w:rsidRDefault="00056900" w:rsidP="00056900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56900" w:rsidRDefault="00056900" w:rsidP="0005690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56900" w:rsidRDefault="00056900" w:rsidP="0005690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4874/2020 que remite el Secretario de Acuerdos del Sexto Tribunal Colegiado en Materia Administrativa del Tercer Circuito, relativo al Juicio de Amparo número 54/2020, mediante el cual requiere a este Tribunal por el cumplimiento de la ejecutoria del juicio de amparo referido.</w:t>
      </w:r>
    </w:p>
    <w:p w:rsidR="00E86C1F" w:rsidRPr="00056900" w:rsidRDefault="00056900" w:rsidP="00056900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56900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del Recurso de Reclamación 1030/2019 en cumplimiento al Juicio de Amparo 54/2020 del Sexto Tribunal Colegiado en Materia Administrativa del Tercer Circuito</w:t>
      </w:r>
      <w:r w:rsidR="00D02884" w:rsidRPr="00056900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056900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056900">
        <w:rPr>
          <w:rFonts w:ascii="Century Gothic" w:hAnsi="Century Gothic"/>
          <w:b/>
          <w:sz w:val="24"/>
          <w:szCs w:val="24"/>
        </w:rPr>
        <w:t>ADALAJARA, JALISCO, CATORCE</w:t>
      </w:r>
      <w:r w:rsidR="008F6E99">
        <w:rPr>
          <w:rFonts w:ascii="Century Gothic" w:hAnsi="Century Gothic"/>
          <w:b/>
          <w:sz w:val="24"/>
          <w:szCs w:val="24"/>
        </w:rPr>
        <w:t xml:space="preserve"> DE OCTUBRE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807416792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56900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4379-BEF8-45DC-A6BC-4BECF504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2020-10-22T19:46:00Z</dcterms:created>
  <dcterms:modified xsi:type="dcterms:W3CDTF">2020-10-22T19:46:00Z</dcterms:modified>
</cp:coreProperties>
</file>