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AD5BEB"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 PRIMERA</w:t>
      </w:r>
      <w:r w:rsidR="003041C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 horas del </w:t>
      </w:r>
      <w:r w:rsidR="00AD5BEB">
        <w:rPr>
          <w:rFonts w:ascii="Century Gothic" w:eastAsia="Times New Roman" w:hAnsi="Century Gothic" w:cs="Verdana"/>
          <w:b/>
          <w:sz w:val="24"/>
          <w:szCs w:val="24"/>
          <w:lang w:val="es-ES" w:eastAsia="es-ES"/>
        </w:rPr>
        <w:t>ocho</w:t>
      </w:r>
      <w:r w:rsidR="005F12F1">
        <w:rPr>
          <w:rFonts w:ascii="Century Gothic" w:eastAsia="Times New Roman" w:hAnsi="Century Gothic" w:cs="Verdana"/>
          <w:b/>
          <w:sz w:val="24"/>
          <w:szCs w:val="24"/>
          <w:lang w:val="es-ES" w:eastAsia="es-ES"/>
        </w:rPr>
        <w:t xml:space="preserve">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D5BEB">
        <w:rPr>
          <w:rFonts w:ascii="Century Gothic" w:eastAsia="Times New Roman" w:hAnsi="Century Gothic" w:cs="Verdana"/>
          <w:b/>
          <w:sz w:val="24"/>
          <w:szCs w:val="24"/>
          <w:lang w:val="es-ES" w:eastAsia="es-ES"/>
        </w:rPr>
        <w:t>Vigésima Primera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AD5BEB">
        <w:rPr>
          <w:rFonts w:ascii="Century Gothic" w:hAnsi="Century Gothic"/>
          <w:b w:val="0"/>
          <w:sz w:val="24"/>
          <w:szCs w:val="24"/>
        </w:rPr>
        <w:t xml:space="preserve"> 4983</w:t>
      </w:r>
      <w:r>
        <w:rPr>
          <w:rFonts w:ascii="Century Gothic" w:hAnsi="Century Gothic"/>
          <w:b w:val="0"/>
          <w:sz w:val="24"/>
          <w:szCs w:val="24"/>
        </w:rPr>
        <w:t>/2021</w:t>
      </w:r>
      <w:r w:rsidRPr="00982187">
        <w:rPr>
          <w:rFonts w:ascii="Century Gothic" w:hAnsi="Century Gothic"/>
          <w:b w:val="0"/>
          <w:sz w:val="24"/>
          <w:szCs w:val="24"/>
        </w:rPr>
        <w:t xml:space="preserve"> que remite</w:t>
      </w:r>
      <w:r>
        <w:rPr>
          <w:rFonts w:ascii="Century Gothic" w:hAnsi="Century Gothic"/>
          <w:b w:val="0"/>
          <w:sz w:val="24"/>
          <w:szCs w:val="24"/>
        </w:rPr>
        <w:t xml:space="preserve"> 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del </w:t>
      </w:r>
      <w:r w:rsidR="00AD5BEB">
        <w:rPr>
          <w:rFonts w:ascii="Century Gothic" w:hAnsi="Century Gothic"/>
          <w:b w:val="0"/>
          <w:sz w:val="24"/>
          <w:szCs w:val="24"/>
        </w:rPr>
        <w:t>Juzgado Cuarto de Distrito en Materias Administrativa, Civil y de Trabajo en  el Estado de Jalisco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 al Juicio de Amparo número 3553/2017</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w:t>
      </w:r>
      <w:r w:rsidRPr="00A73086">
        <w:rPr>
          <w:rFonts w:ascii="Century Gothic" w:hAnsi="Century Gothic"/>
          <w:b w:val="0"/>
          <w:sz w:val="24"/>
          <w:szCs w:val="24"/>
        </w:rPr>
        <w:lastRenderedPageBreak/>
        <w:t>cual requiere a este Tribunal por el cumplimiento de la ejecutoria del juicio de amparo referido.</w:t>
      </w:r>
    </w:p>
    <w:p w:rsidR="00A73086" w:rsidRPr="00A73086"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AD5BEB">
        <w:rPr>
          <w:rFonts w:ascii="Century Gothic" w:hAnsi="Century Gothic"/>
          <w:b w:val="0"/>
          <w:sz w:val="24"/>
          <w:szCs w:val="24"/>
        </w:rPr>
        <w:t>Recurso de Reclamación 430/2016</w:t>
      </w:r>
      <w:r>
        <w:rPr>
          <w:rFonts w:ascii="Century Gothic" w:hAnsi="Century Gothic"/>
          <w:b w:val="0"/>
          <w:sz w:val="24"/>
          <w:szCs w:val="24"/>
        </w:rPr>
        <w:t xml:space="preserve"> </w:t>
      </w:r>
      <w:r w:rsidRPr="0052553A">
        <w:rPr>
          <w:rFonts w:ascii="Century Gothic" w:hAnsi="Century Gothic"/>
          <w:b w:val="0"/>
          <w:sz w:val="24"/>
          <w:szCs w:val="24"/>
        </w:rPr>
        <w:t>en cumpl</w:t>
      </w:r>
      <w:r w:rsidR="00AD5BEB">
        <w:rPr>
          <w:rFonts w:ascii="Century Gothic" w:hAnsi="Century Gothic"/>
          <w:b w:val="0"/>
          <w:sz w:val="24"/>
          <w:szCs w:val="24"/>
        </w:rPr>
        <w:t>imiento al Juicio de Amparo 3553/2017</w:t>
      </w:r>
      <w:r>
        <w:rPr>
          <w:rFonts w:ascii="Century Gothic" w:hAnsi="Century Gothic"/>
          <w:b w:val="0"/>
          <w:sz w:val="24"/>
          <w:szCs w:val="24"/>
        </w:rPr>
        <w:t xml:space="preserve"> del </w:t>
      </w:r>
      <w:r w:rsidR="00AD5BEB">
        <w:rPr>
          <w:rFonts w:ascii="Century Gothic" w:hAnsi="Century Gothic"/>
          <w:b w:val="0"/>
          <w:sz w:val="24"/>
          <w:szCs w:val="24"/>
        </w:rPr>
        <w:t>Juzgado Cuarto de Distrito en Materias Administrativa, Civil y de Trabajo en  el Estado de Jalisco</w:t>
      </w:r>
      <w:r>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AD5BEB">
              <w:rPr>
                <w:rFonts w:eastAsia="Calibri"/>
                <w:b/>
                <w:szCs w:val="24"/>
              </w:rPr>
              <w:t>21</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AD5BEB" w:rsidRPr="0052553A">
        <w:rPr>
          <w:rFonts w:ascii="Century Gothic" w:hAnsi="Century Gothic"/>
          <w:b w:val="0"/>
          <w:sz w:val="24"/>
          <w:szCs w:val="24"/>
        </w:rPr>
        <w:t>de</w:t>
      </w:r>
      <w:r w:rsidR="00AD5BEB">
        <w:rPr>
          <w:rFonts w:ascii="Century Gothic" w:hAnsi="Century Gothic"/>
          <w:b w:val="0"/>
          <w:sz w:val="24"/>
          <w:szCs w:val="24"/>
        </w:rPr>
        <w:t>l</w:t>
      </w:r>
      <w:r w:rsidR="00AD5BEB" w:rsidRPr="0052553A">
        <w:rPr>
          <w:rFonts w:ascii="Century Gothic" w:hAnsi="Century Gothic"/>
          <w:b w:val="0"/>
          <w:sz w:val="24"/>
          <w:szCs w:val="24"/>
        </w:rPr>
        <w:t xml:space="preserve"> oficio</w:t>
      </w:r>
      <w:r w:rsidR="00AD5BEB">
        <w:rPr>
          <w:rFonts w:ascii="Century Gothic" w:hAnsi="Century Gothic"/>
          <w:b w:val="0"/>
          <w:sz w:val="24"/>
          <w:szCs w:val="24"/>
        </w:rPr>
        <w:t xml:space="preserve"> 4983/2021</w:t>
      </w:r>
      <w:r w:rsidR="00AD5BEB" w:rsidRPr="00982187">
        <w:rPr>
          <w:rFonts w:ascii="Century Gothic" w:hAnsi="Century Gothic"/>
          <w:b w:val="0"/>
          <w:sz w:val="24"/>
          <w:szCs w:val="24"/>
        </w:rPr>
        <w:t xml:space="preserve"> que remite</w:t>
      </w:r>
      <w:r w:rsidR="00AD5BEB">
        <w:rPr>
          <w:rFonts w:ascii="Century Gothic" w:hAnsi="Century Gothic"/>
          <w:b w:val="0"/>
          <w:sz w:val="24"/>
          <w:szCs w:val="24"/>
        </w:rPr>
        <w:t xml:space="preserve"> el Secretario del Juzgado Cuarto de Distrito en Materias Administrativa, Civil y de Trabajo en  el Estado de Jalisco</w:t>
      </w:r>
      <w:r w:rsidR="00AD5BEB" w:rsidRPr="00982187">
        <w:rPr>
          <w:rFonts w:ascii="Century Gothic" w:hAnsi="Century Gothic"/>
          <w:b w:val="0"/>
          <w:sz w:val="24"/>
          <w:szCs w:val="24"/>
        </w:rPr>
        <w:t>, rela</w:t>
      </w:r>
      <w:r w:rsidR="00AD5BEB">
        <w:rPr>
          <w:rFonts w:ascii="Century Gothic" w:hAnsi="Century Gothic"/>
          <w:b w:val="0"/>
          <w:sz w:val="24"/>
          <w:szCs w:val="24"/>
        </w:rPr>
        <w:t xml:space="preserve">tivo al Juicio de Amparo número 3553/2017, </w:t>
      </w:r>
      <w:r w:rsidR="00AD5BEB" w:rsidRPr="00A73086">
        <w:rPr>
          <w:rFonts w:ascii="Century Gothic" w:hAnsi="Century Gothic"/>
          <w:b w:val="0"/>
          <w:sz w:val="24"/>
          <w:szCs w:val="24"/>
        </w:rPr>
        <w:t xml:space="preserve">mediante </w:t>
      </w:r>
      <w:r w:rsidR="00AD5BEB">
        <w:rPr>
          <w:rFonts w:ascii="Century Gothic" w:hAnsi="Century Gothic"/>
          <w:b w:val="0"/>
          <w:sz w:val="24"/>
          <w:szCs w:val="24"/>
        </w:rPr>
        <w:t>el</w:t>
      </w:r>
      <w:r w:rsidR="00AD5BEB"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AD5BEB" w:rsidRPr="0052553A">
        <w:rPr>
          <w:rFonts w:ascii="Century Gothic" w:hAnsi="Century Gothic"/>
          <w:b w:val="0"/>
          <w:sz w:val="24"/>
          <w:szCs w:val="24"/>
        </w:rPr>
        <w:t>discusión y en su caso aprobación del proye</w:t>
      </w:r>
      <w:r w:rsidR="00AD5BEB">
        <w:rPr>
          <w:rFonts w:ascii="Century Gothic" w:hAnsi="Century Gothic"/>
          <w:b w:val="0"/>
          <w:sz w:val="24"/>
          <w:szCs w:val="24"/>
        </w:rPr>
        <w:t xml:space="preserve">cto de sentencia del expediente del Recurso de Reclamación 430/2016 </w:t>
      </w:r>
      <w:r w:rsidR="00AD5BEB" w:rsidRPr="0052553A">
        <w:rPr>
          <w:rFonts w:ascii="Century Gothic" w:hAnsi="Century Gothic"/>
          <w:b w:val="0"/>
          <w:sz w:val="24"/>
          <w:szCs w:val="24"/>
        </w:rPr>
        <w:t>en cumpl</w:t>
      </w:r>
      <w:r w:rsidR="00AD5BEB">
        <w:rPr>
          <w:rFonts w:ascii="Century Gothic" w:hAnsi="Century Gothic"/>
          <w:b w:val="0"/>
          <w:sz w:val="24"/>
          <w:szCs w:val="24"/>
        </w:rPr>
        <w:t>imiento al Juicio de Amparo 3553/2017 del Juzgado Cuarto de Distrito en Materias Administrativa, Civil y de Trabajo en  el Estado de Jalisco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AD5BEB">
            <w:pPr>
              <w:pStyle w:val="Textosinformato"/>
              <w:rPr>
                <w:rFonts w:eastAsia="Calibri"/>
                <w:szCs w:val="24"/>
              </w:rPr>
            </w:pPr>
            <w:r w:rsidRPr="0091370E">
              <w:rPr>
                <w:rFonts w:eastAsia="Calibri"/>
                <w:b/>
                <w:szCs w:val="24"/>
              </w:rPr>
              <w:lastRenderedPageBreak/>
              <w:t>ACU/SS/</w:t>
            </w:r>
            <w:r w:rsidR="00AD5BEB">
              <w:rPr>
                <w:rFonts w:eastAsia="Calibri"/>
                <w:b/>
                <w:szCs w:val="24"/>
              </w:rPr>
              <w:t>02/21</w:t>
            </w:r>
            <w:r>
              <w:rPr>
                <w:rFonts w:eastAsia="Calibri"/>
                <w:b/>
                <w:szCs w:val="24"/>
              </w:rPr>
              <w:t>/E/2021</w:t>
            </w:r>
            <w:r w:rsidRPr="0091370E">
              <w:rPr>
                <w:rFonts w:eastAsia="Calibri"/>
                <w:b/>
                <w:szCs w:val="24"/>
              </w:rPr>
              <w:t xml:space="preserve">. </w:t>
            </w:r>
            <w:r w:rsidR="005F12F1" w:rsidRPr="005F12F1">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sentencia del expediente </w:t>
            </w:r>
            <w:r w:rsidR="00AD5BEB">
              <w:rPr>
                <w:rFonts w:eastAsia="Calibri"/>
                <w:szCs w:val="24"/>
              </w:rPr>
              <w:t>430/2016</w:t>
            </w:r>
            <w:r w:rsidR="005F12F1">
              <w:rPr>
                <w:rFonts w:eastAsia="Calibri"/>
                <w:szCs w:val="24"/>
              </w:rPr>
              <w:t xml:space="preserve"> </w:t>
            </w:r>
            <w:r w:rsidR="00AD5BEB">
              <w:rPr>
                <w:rFonts w:eastAsia="Calibri"/>
                <w:szCs w:val="24"/>
              </w:rPr>
              <w:t>Recurso de Reclamación</w:t>
            </w:r>
            <w:r>
              <w:rPr>
                <w:rFonts w:eastAsia="Calibri"/>
                <w:szCs w:val="24"/>
              </w:rPr>
              <w:t xml:space="preserve">.  </w:t>
            </w:r>
          </w:p>
        </w:tc>
      </w:tr>
    </w:tbl>
    <w:p w:rsidR="003041CF" w:rsidRPr="003041CF" w:rsidRDefault="003041CF" w:rsidP="003041CF">
      <w:pPr>
        <w:pStyle w:val="Textosinformato"/>
        <w:rPr>
          <w:b/>
          <w:szCs w:val="24"/>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5F12F1">
        <w:rPr>
          <w:b/>
          <w:szCs w:val="24"/>
        </w:rPr>
        <w:t>catorce horas con diez</w:t>
      </w:r>
      <w:r>
        <w:rPr>
          <w:b/>
          <w:szCs w:val="24"/>
        </w:rPr>
        <w:t xml:space="preserve"> </w:t>
      </w:r>
      <w:r w:rsidRPr="0091370E">
        <w:rPr>
          <w:b/>
          <w:szCs w:val="24"/>
        </w:rPr>
        <w:t>minutos</w:t>
      </w:r>
      <w:r w:rsidRPr="0091370E">
        <w:rPr>
          <w:szCs w:val="24"/>
        </w:rPr>
        <w:t xml:space="preserve"> del </w:t>
      </w:r>
      <w:r w:rsidR="00AD5BEB">
        <w:rPr>
          <w:b/>
          <w:szCs w:val="24"/>
        </w:rPr>
        <w:t>ocho</w:t>
      </w:r>
      <w:r w:rsidR="005F12F1">
        <w:rPr>
          <w:b/>
          <w:szCs w:val="24"/>
        </w:rPr>
        <w:t xml:space="preserve"> de abril</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AD5BEB">
      <w:pPr>
        <w:rPr>
          <w:lang w:val="es-ES"/>
        </w:rPr>
      </w:pPr>
      <w:bookmarkStart w:id="0" w:name="_GoBack"/>
      <w:bookmarkEnd w:id="0"/>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D5BEB">
      <w:rPr>
        <w:rStyle w:val="Nmerodepgina"/>
        <w:noProof/>
      </w:rPr>
      <w:t>3</w:t>
    </w:r>
    <w:r>
      <w:rPr>
        <w:rStyle w:val="Nmerodepgina"/>
      </w:rPr>
      <w:fldChar w:fldCharType="end"/>
    </w:r>
    <w:r w:rsidR="005F12F1">
      <w:rPr>
        <w:rStyle w:val="Nmerodepgina"/>
        <w:sz w:val="18"/>
      </w:rPr>
      <w:t>/3</w:t>
    </w:r>
  </w:p>
  <w:p w:rsidR="007A710B" w:rsidRPr="0052553A" w:rsidRDefault="00AD5BEB" w:rsidP="00BE4F1A">
    <w:pPr>
      <w:pStyle w:val="Piedepgina"/>
      <w:jc w:val="right"/>
      <w:rPr>
        <w:rStyle w:val="Nmerodepgina"/>
        <w:rFonts w:ascii="Century Gothic" w:hAnsi="Century Gothic"/>
        <w:smallCaps/>
      </w:rPr>
    </w:pPr>
    <w:r>
      <w:rPr>
        <w:rStyle w:val="Nmerodepgina"/>
        <w:rFonts w:ascii="Century Gothic" w:hAnsi="Century Gothic"/>
        <w:smallCaps/>
      </w:rPr>
      <w:tab/>
      <w:t>VIGÉSIMA PRIMERA</w:t>
    </w:r>
    <w:r w:rsidR="003041CF">
      <w:rPr>
        <w:rStyle w:val="Nmerodepgina"/>
        <w:rFonts w:ascii="Century Gothic" w:hAnsi="Century Gothic"/>
        <w:smallCaps/>
      </w:rPr>
      <w:t xml:space="preserve"> 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AD5BEB">
      <w:rPr>
        <w:rStyle w:val="Nmerodepgina"/>
        <w:rFonts w:ascii="Century Gothic" w:hAnsi="Century Gothic"/>
        <w:smallCaps/>
      </w:rPr>
      <w:t>OCHO</w:t>
    </w:r>
    <w:r w:rsidR="005F12F1">
      <w:rPr>
        <w:rStyle w:val="Nmerodepgina"/>
        <w:rFonts w:ascii="Century Gothic" w:hAnsi="Century Gothic"/>
        <w:smallCaps/>
      </w:rPr>
      <w:t xml:space="preserve"> DE ABRIL</w:t>
    </w:r>
    <w:r>
      <w:rPr>
        <w:rStyle w:val="Nmerodepgina"/>
        <w:rFonts w:ascii="Century Gothic" w:hAnsi="Century Gothic"/>
        <w:smallCaps/>
      </w:rPr>
      <w:t xml:space="preserve"> DE DOS MIL VEINTIUNO</w:t>
    </w:r>
  </w:p>
  <w:p w:rsidR="007A710B" w:rsidRDefault="00AD5BEB" w:rsidP="007A710B">
    <w:pPr>
      <w:pStyle w:val="Piedepgina"/>
    </w:pPr>
  </w:p>
  <w:p w:rsidR="00F13EE9" w:rsidRPr="007A710B" w:rsidRDefault="00AD5BE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723F9"/>
    <w:rsid w:val="00283650"/>
    <w:rsid w:val="003041CF"/>
    <w:rsid w:val="00384412"/>
    <w:rsid w:val="005F12F1"/>
    <w:rsid w:val="007F3043"/>
    <w:rsid w:val="00A73086"/>
    <w:rsid w:val="00AD259C"/>
    <w:rsid w:val="00AD5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2021-04-12T17:52:00Z</dcterms:created>
  <dcterms:modified xsi:type="dcterms:W3CDTF">2021-04-12T17:52:00Z</dcterms:modified>
</cp:coreProperties>
</file>