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50100B">
        <w:rPr>
          <w:rFonts w:ascii="Century Gothic" w:hAnsi="Century Gothic"/>
          <w:b/>
          <w:sz w:val="24"/>
          <w:szCs w:val="24"/>
        </w:rPr>
        <w:t>Novena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50100B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D031F6">
        <w:rPr>
          <w:rFonts w:ascii="Century Gothic" w:hAnsi="Century Gothic"/>
          <w:b/>
          <w:sz w:val="24"/>
          <w:szCs w:val="24"/>
        </w:rPr>
        <w:t>veintisiete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50100B" w:rsidRPr="0052553A" w:rsidRDefault="0050100B" w:rsidP="0050100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50100B" w:rsidRDefault="0050100B" w:rsidP="0050100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0E14AC" w:rsidRDefault="0050100B" w:rsidP="0050100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del Recurso de Reclamación 714/2021</w:t>
      </w:r>
      <w:bookmarkStart w:id="0" w:name="_GoBack"/>
      <w:bookmarkEnd w:id="0"/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D031F6">
        <w:rPr>
          <w:rFonts w:ascii="Century Gothic" w:hAnsi="Century Gothic"/>
          <w:b/>
          <w:sz w:val="24"/>
          <w:szCs w:val="24"/>
        </w:rPr>
        <w:t>ADALAJARA, JALISCO, VEINTISEIS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50100B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50100B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50100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50100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50100B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5010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411734"/>
    <w:rsid w:val="00430C40"/>
    <w:rsid w:val="004756D7"/>
    <w:rsid w:val="004E0281"/>
    <w:rsid w:val="0050100B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2021-09-07T16:53:00Z</dcterms:created>
  <dcterms:modified xsi:type="dcterms:W3CDTF">2021-09-07T16:53:00Z</dcterms:modified>
</cp:coreProperties>
</file>